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49B0" w14:textId="03E60006" w:rsidR="00B7475C" w:rsidRPr="00303B27" w:rsidRDefault="00B7475C" w:rsidP="00B7475C">
      <w:pPr>
        <w:pStyle w:val="Heading1"/>
        <w:spacing w:before="0"/>
        <w:ind w:left="-450" w:right="-500"/>
        <w:jc w:val="center"/>
      </w:pPr>
      <w:r w:rsidRPr="00303B27">
        <w:rPr>
          <w:lang w:val="es"/>
        </w:rPr>
        <w:t>COVID-19</w:t>
      </w:r>
    </w:p>
    <w:p w14:paraId="610CAEB6" w14:textId="017382A2" w:rsidR="0038108D" w:rsidRPr="00303B27" w:rsidRDefault="00B7475C" w:rsidP="00B7475C">
      <w:pPr>
        <w:pStyle w:val="Heading1"/>
        <w:spacing w:before="0"/>
        <w:ind w:left="-450" w:right="-500"/>
        <w:jc w:val="center"/>
      </w:pPr>
      <w:r w:rsidRPr="00303B27">
        <w:rPr>
          <w:lang w:val="es"/>
        </w:rPr>
        <w:t xml:space="preserve">FORMULARIO DE CONSENTIMIENTO DE TRATAMIENTO DE </w:t>
      </w:r>
      <w:r w:rsidR="00253668">
        <w:rPr>
          <w:lang w:val="es"/>
        </w:rPr>
        <w:t>PACIENTES</w:t>
      </w:r>
    </w:p>
    <w:p w14:paraId="3E975415" w14:textId="77777777" w:rsidR="0038108D" w:rsidRPr="00303B27" w:rsidRDefault="0038108D" w:rsidP="00B7475C">
      <w:pPr>
        <w:pStyle w:val="BodyText"/>
        <w:ind w:left="-450" w:right="-500"/>
        <w:jc w:val="both"/>
        <w:rPr>
          <w:b/>
          <w:sz w:val="24"/>
        </w:rPr>
      </w:pPr>
    </w:p>
    <w:p w14:paraId="5B0793F8" w14:textId="1EC0B627" w:rsidR="0038108D" w:rsidRPr="00303B27" w:rsidRDefault="00B7475C" w:rsidP="00B7475C">
      <w:pPr>
        <w:pStyle w:val="BodyText"/>
        <w:spacing w:before="177" w:line="276" w:lineRule="auto"/>
        <w:ind w:left="-450" w:right="-500"/>
        <w:jc w:val="both"/>
      </w:pPr>
      <w:r w:rsidRPr="00303B27">
        <w:rPr>
          <w:lang w:val="es"/>
        </w:rPr>
        <w:t>Yo,</w:t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lang w:val="es"/>
        </w:rPr>
        <w:t xml:space="preserve"> (el paciente/tutor), consiento recibir tratamiento de </w:t>
      </w:r>
      <w:r w:rsidR="005B6E81">
        <w:rPr>
          <w:lang w:val="es"/>
        </w:rPr>
        <w:t xml:space="preserve">Dr. Renehan </w:t>
      </w:r>
      <w:r w:rsidRPr="00303B27">
        <w:rPr>
          <w:lang w:val="es"/>
        </w:rPr>
        <w:t xml:space="preserve">durante el brotede COVID-19.  </w:t>
      </w:r>
    </w:p>
    <w:p w14:paraId="28E2067F" w14:textId="0882AB22" w:rsidR="0038108D" w:rsidRPr="00303B27" w:rsidRDefault="00B7475C" w:rsidP="00B7475C">
      <w:pPr>
        <w:pStyle w:val="BodyText"/>
        <w:spacing w:before="201" w:line="276" w:lineRule="auto"/>
        <w:ind w:left="-450" w:right="-500"/>
        <w:jc w:val="both"/>
      </w:pPr>
      <w:r w:rsidRPr="00303B27">
        <w:rPr>
          <w:lang w:val="es"/>
        </w:rPr>
        <w:t>Entiendo que basado en lo que actualmente se sabe acerca de COVID-19 se cree que la propagación ocurre principalmente de persona a persona a través de gotas respiratorias entre los contactos cercanos. Entiendo que el contacto cercano puede ocurrir por estar dentro de aproximadamente 6 pies de alguien con COVID-19 durante un período prolongado de tiempo o por tener contacto directo con secreciones infecciosas de alguien con COVID-19.</w:t>
      </w:r>
    </w:p>
    <w:p w14:paraId="021FEC2A" w14:textId="77777777" w:rsidR="0038108D" w:rsidRPr="00303B27" w:rsidRDefault="00B7475C" w:rsidP="00B7475C">
      <w:pPr>
        <w:pStyle w:val="BodyText"/>
        <w:spacing w:before="199"/>
        <w:ind w:left="-450" w:right="-500"/>
        <w:jc w:val="both"/>
      </w:pPr>
      <w:r w:rsidRPr="00303B27">
        <w:rPr>
          <w:lang w:val="es"/>
        </w:rPr>
        <w:t>Entiendo que los portadores de COVID-19 pueden no mostrar síntomas, pero todavía pueden ser altamente contagiosos.</w:t>
      </w:r>
    </w:p>
    <w:p w14:paraId="1DB3B950" w14:textId="77777777" w:rsidR="0038108D" w:rsidRPr="00303B27" w:rsidRDefault="0038108D" w:rsidP="00B7475C">
      <w:pPr>
        <w:pStyle w:val="BodyText"/>
        <w:spacing w:before="9"/>
        <w:ind w:left="-450" w:right="-500"/>
        <w:jc w:val="both"/>
        <w:rPr>
          <w:sz w:val="20"/>
        </w:rPr>
      </w:pPr>
    </w:p>
    <w:p w14:paraId="27D93191" w14:textId="47B13678" w:rsidR="0038108D" w:rsidRPr="00303B27" w:rsidRDefault="00B7475C" w:rsidP="00B7475C">
      <w:pPr>
        <w:pStyle w:val="BodyText"/>
        <w:spacing w:line="276" w:lineRule="auto"/>
        <w:ind w:left="-450" w:right="-500"/>
        <w:jc w:val="both"/>
      </w:pPr>
      <w:r w:rsidRPr="00303B27">
        <w:rPr>
          <w:lang w:val="es"/>
        </w:rPr>
        <w:t>Entiendo que debido a las incógnitas de este virus, el número de otros pacientes que han estado en la práctica y la naturaleza de los procedimientos realizados aquí, que tengo un mayor riesgo de contraer el virus por estar en la práctica y al recibir tratamiento en la práctica.</w:t>
      </w:r>
    </w:p>
    <w:p w14:paraId="16971C15" w14:textId="77777777" w:rsidR="0038108D" w:rsidRPr="00303B27" w:rsidRDefault="0038108D" w:rsidP="00B7475C">
      <w:pPr>
        <w:pStyle w:val="BodyText"/>
        <w:spacing w:before="5"/>
        <w:ind w:left="-450" w:right="-500"/>
        <w:jc w:val="both"/>
        <w:rPr>
          <w:sz w:val="9"/>
        </w:rPr>
      </w:pPr>
    </w:p>
    <w:p w14:paraId="3E1D07F4" w14:textId="5654B0BC" w:rsidR="0038108D" w:rsidRPr="00303B27" w:rsidRDefault="00EE7C03" w:rsidP="00B7475C">
      <w:pPr>
        <w:pStyle w:val="BodyText"/>
        <w:spacing w:before="91" w:line="276" w:lineRule="auto"/>
        <w:ind w:left="-450" w:right="-500"/>
        <w:jc w:val="both"/>
      </w:pPr>
      <w:r w:rsidRPr="00EE7C03">
        <w:rPr>
          <w:lang w:val="es"/>
        </w:rPr>
        <w:t>Entiendo que los procedimientos dentales tienen el potencial de generar aerosoles, así como posibles salpicaduras y roceaduras; los cuales son algunas de las formas en que COVID-19 puede propagarse</w:t>
      </w:r>
      <w:r w:rsidR="00B7475C" w:rsidRPr="00303B27">
        <w:rPr>
          <w:lang w:val="es"/>
        </w:rPr>
        <w:t xml:space="preserve">. </w:t>
      </w:r>
      <w:r>
        <w:rPr>
          <w:lang w:val="es"/>
        </w:rPr>
        <w:tab/>
      </w:r>
      <w:r w:rsidR="00B7475C" w:rsidRPr="00303B27">
        <w:rPr>
          <w:u w:val="single"/>
          <w:lang w:val="es"/>
        </w:rPr>
        <w:tab/>
      </w:r>
      <w:r w:rsidR="00B7475C" w:rsidRPr="00303B27">
        <w:rPr>
          <w:lang w:val="es"/>
        </w:rPr>
        <w:t>(Inicial)</w:t>
      </w:r>
    </w:p>
    <w:p w14:paraId="7AC6E990" w14:textId="0A0CEEB9" w:rsidR="0038108D" w:rsidRPr="00303B27" w:rsidRDefault="00B7475C" w:rsidP="00B7475C">
      <w:pPr>
        <w:pStyle w:val="BodyText"/>
        <w:spacing w:before="200"/>
        <w:ind w:left="-450" w:right="-500"/>
        <w:jc w:val="both"/>
      </w:pPr>
      <w:r w:rsidRPr="00303B27">
        <w:rPr>
          <w:lang w:val="es"/>
        </w:rPr>
        <w:t>Entiendo que los síntomas enumerados a continuación son representativos de COVID-19:</w:t>
      </w:r>
    </w:p>
    <w:p w14:paraId="3BFB35EB" w14:textId="77777777" w:rsidR="0038108D" w:rsidRPr="00303B27" w:rsidRDefault="0038108D" w:rsidP="00B7475C">
      <w:pPr>
        <w:pStyle w:val="BodyText"/>
        <w:spacing w:before="8"/>
        <w:ind w:left="-450" w:right="-500"/>
        <w:jc w:val="both"/>
        <w:rPr>
          <w:sz w:val="20"/>
        </w:rPr>
      </w:pPr>
    </w:p>
    <w:p w14:paraId="7FA1B631" w14:textId="77777777" w:rsidR="00B7475C" w:rsidRPr="00303B27" w:rsidRDefault="00B7475C" w:rsidP="00B7475C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3" w:lineRule="exact"/>
        <w:ind w:left="540" w:right="-500"/>
        <w:jc w:val="both"/>
        <w:rPr>
          <w:rFonts w:ascii="Times New Roman" w:hAnsi="Times New Roman" w:cs="Times New Roman"/>
        </w:rPr>
        <w:sectPr w:rsidR="00B7475C" w:rsidRPr="00303B27" w:rsidSect="00B7475C">
          <w:pgSz w:w="12240" w:h="15840"/>
          <w:pgMar w:top="1160" w:right="1340" w:bottom="280" w:left="1320" w:header="720" w:footer="720" w:gutter="0"/>
          <w:cols w:space="720"/>
        </w:sectPr>
      </w:pPr>
    </w:p>
    <w:p w14:paraId="2F5054E9" w14:textId="3AB6532D" w:rsidR="0038108D" w:rsidRPr="00303B27" w:rsidRDefault="00B7475C" w:rsidP="00B7475C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3" w:lineRule="exact"/>
        <w:ind w:left="540" w:right="-500"/>
        <w:jc w:val="both"/>
        <w:rPr>
          <w:rFonts w:ascii="Times New Roman" w:hAnsi="Times New Roman" w:cs="Times New Roman"/>
        </w:rPr>
      </w:pPr>
      <w:r w:rsidRPr="00303B27">
        <w:rPr>
          <w:rFonts w:ascii="Times New Roman" w:hAnsi="Times New Roman" w:cs="Times New Roman"/>
          <w:lang w:val="es"/>
        </w:rPr>
        <w:t>Fiebre</w:t>
      </w:r>
    </w:p>
    <w:p w14:paraId="37D62EA2" w14:textId="77777777" w:rsidR="0038108D" w:rsidRPr="00303B27" w:rsidRDefault="00B7475C" w:rsidP="00B7475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7" w:lineRule="exact"/>
        <w:ind w:left="540" w:right="-500" w:hanging="360"/>
        <w:jc w:val="both"/>
        <w:rPr>
          <w:rFonts w:ascii="Times New Roman" w:hAnsi="Times New Roman" w:cs="Times New Roman"/>
        </w:rPr>
      </w:pPr>
      <w:r w:rsidRPr="00303B27">
        <w:rPr>
          <w:rFonts w:ascii="Times New Roman" w:hAnsi="Times New Roman" w:cs="Times New Roman"/>
          <w:lang w:val="es"/>
        </w:rPr>
        <w:t>Tos seca</w:t>
      </w:r>
    </w:p>
    <w:p w14:paraId="2EC7DB56" w14:textId="77777777" w:rsidR="0038108D" w:rsidRPr="00303B27" w:rsidRDefault="00B7475C" w:rsidP="00B7475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7" w:lineRule="exact"/>
        <w:ind w:left="540" w:right="-500" w:hanging="360"/>
        <w:jc w:val="both"/>
        <w:rPr>
          <w:rFonts w:ascii="Times New Roman" w:hAnsi="Times New Roman" w:cs="Times New Roman"/>
        </w:rPr>
      </w:pPr>
      <w:r w:rsidRPr="00303B27">
        <w:rPr>
          <w:rFonts w:ascii="Times New Roman" w:hAnsi="Times New Roman" w:cs="Times New Roman"/>
          <w:lang w:val="es"/>
        </w:rPr>
        <w:t>Dificultad para respirar</w:t>
      </w:r>
    </w:p>
    <w:p w14:paraId="44364DF4" w14:textId="77777777" w:rsidR="0038108D" w:rsidRPr="00303B27" w:rsidRDefault="00B7475C" w:rsidP="00B7475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7" w:lineRule="exact"/>
        <w:ind w:left="540" w:right="-500" w:hanging="360"/>
        <w:jc w:val="both"/>
        <w:rPr>
          <w:rFonts w:ascii="Times New Roman" w:hAnsi="Times New Roman" w:cs="Times New Roman"/>
        </w:rPr>
      </w:pPr>
      <w:r w:rsidRPr="00303B27">
        <w:rPr>
          <w:rFonts w:ascii="Times New Roman" w:hAnsi="Times New Roman" w:cs="Times New Roman"/>
          <w:lang w:val="es"/>
        </w:rPr>
        <w:t>Temperatura</w:t>
      </w:r>
    </w:p>
    <w:p w14:paraId="72597011" w14:textId="77777777" w:rsidR="0038108D" w:rsidRPr="00303B27" w:rsidRDefault="00B7475C" w:rsidP="00B7475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57" w:lineRule="exact"/>
        <w:ind w:left="540" w:right="-500" w:hanging="360"/>
        <w:jc w:val="both"/>
        <w:rPr>
          <w:rFonts w:ascii="Times New Roman" w:hAnsi="Times New Roman" w:cs="Times New Roman"/>
        </w:rPr>
      </w:pPr>
      <w:r w:rsidRPr="00303B27">
        <w:rPr>
          <w:rFonts w:ascii="Times New Roman" w:hAnsi="Times New Roman" w:cs="Times New Roman"/>
          <w:lang w:val="es"/>
        </w:rPr>
        <w:t>Dolor o presión persistentes en el pecho</w:t>
      </w:r>
    </w:p>
    <w:p w14:paraId="6C2D21A0" w14:textId="40863AB9" w:rsidR="0038108D" w:rsidRPr="00303B27" w:rsidRDefault="00B7475C" w:rsidP="00B7475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3" w:lineRule="exact"/>
        <w:ind w:left="540" w:right="-500" w:hanging="360"/>
        <w:jc w:val="both"/>
        <w:rPr>
          <w:rFonts w:ascii="Times New Roman" w:hAnsi="Times New Roman" w:cs="Times New Roman"/>
        </w:rPr>
      </w:pPr>
      <w:r w:rsidRPr="00303B27">
        <w:rPr>
          <w:rFonts w:ascii="Times New Roman" w:hAnsi="Times New Roman" w:cs="Times New Roman"/>
          <w:lang w:val="es"/>
        </w:rPr>
        <w:t>Labios o cara azulados</w:t>
      </w:r>
    </w:p>
    <w:p w14:paraId="59C876D5" w14:textId="77777777" w:rsidR="00B7475C" w:rsidRPr="00303B27" w:rsidRDefault="00B7475C" w:rsidP="00B7475C">
      <w:pPr>
        <w:pStyle w:val="BodyText"/>
        <w:spacing w:before="2"/>
        <w:ind w:left="-450" w:right="-500"/>
        <w:jc w:val="both"/>
        <w:rPr>
          <w:sz w:val="21"/>
        </w:rPr>
        <w:sectPr w:rsidR="00B7475C" w:rsidRPr="00303B27" w:rsidSect="00B7475C">
          <w:type w:val="continuous"/>
          <w:pgSz w:w="12240" w:h="15840"/>
          <w:pgMar w:top="1160" w:right="1340" w:bottom="280" w:left="1320" w:header="720" w:footer="720" w:gutter="0"/>
          <w:cols w:num="2" w:space="720"/>
        </w:sectPr>
      </w:pPr>
    </w:p>
    <w:p w14:paraId="1A6FF53B" w14:textId="79D775A0" w:rsidR="0038108D" w:rsidRPr="00303B27" w:rsidRDefault="0038108D" w:rsidP="00B7475C">
      <w:pPr>
        <w:pStyle w:val="BodyText"/>
        <w:spacing w:before="2"/>
        <w:ind w:left="-450" w:right="-500"/>
        <w:jc w:val="both"/>
        <w:rPr>
          <w:sz w:val="21"/>
        </w:rPr>
      </w:pPr>
    </w:p>
    <w:p w14:paraId="541FA6E2" w14:textId="2F3AC506" w:rsidR="0038108D" w:rsidRPr="00303B27" w:rsidRDefault="00B7475C" w:rsidP="00B7475C">
      <w:pPr>
        <w:pStyle w:val="BodyText"/>
        <w:tabs>
          <w:tab w:val="left" w:pos="1800"/>
        </w:tabs>
        <w:spacing w:before="1" w:line="276" w:lineRule="auto"/>
        <w:ind w:left="-450" w:right="-500"/>
        <w:jc w:val="both"/>
      </w:pPr>
      <w:r w:rsidRPr="00303B27">
        <w:rPr>
          <w:lang w:val="es"/>
        </w:rPr>
        <w:t>Confirmo que no mues</w:t>
      </w:r>
      <w:r w:rsidR="00EE7C03">
        <w:rPr>
          <w:lang w:val="es"/>
        </w:rPr>
        <w:t>tro</w:t>
      </w:r>
      <w:r w:rsidRPr="00303B27">
        <w:rPr>
          <w:lang w:val="es"/>
        </w:rPr>
        <w:t xml:space="preserve"> o actualmente tengo ninguno de los síntomas que son representativos de COVID- 19, que se describen    anteriormente: </w:t>
      </w:r>
      <w:r w:rsidRPr="00303B27">
        <w:rPr>
          <w:u w:val="single"/>
          <w:lang w:val="es"/>
        </w:rPr>
        <w:tab/>
      </w:r>
      <w:r w:rsidRPr="00303B27">
        <w:rPr>
          <w:lang w:val="es"/>
        </w:rPr>
        <w:t xml:space="preserve"> (Inicial)</w:t>
      </w:r>
    </w:p>
    <w:p w14:paraId="5D520CC2" w14:textId="77777777" w:rsidR="0038108D" w:rsidRPr="00303B27" w:rsidRDefault="0038108D" w:rsidP="00B7475C">
      <w:pPr>
        <w:pStyle w:val="BodyText"/>
        <w:spacing w:before="5"/>
        <w:ind w:left="-450" w:right="-500"/>
        <w:jc w:val="both"/>
        <w:rPr>
          <w:sz w:val="9"/>
        </w:rPr>
      </w:pPr>
    </w:p>
    <w:p w14:paraId="1B2F23C3" w14:textId="1EB9030A" w:rsidR="0038108D" w:rsidRPr="00303B27" w:rsidRDefault="00B7475C" w:rsidP="00B7475C">
      <w:pPr>
        <w:pStyle w:val="BodyText"/>
        <w:spacing w:before="92" w:line="276" w:lineRule="auto"/>
        <w:ind w:left="-450" w:right="-500"/>
        <w:jc w:val="both"/>
      </w:pPr>
      <w:r w:rsidRPr="00303B27">
        <w:rPr>
          <w:lang w:val="es"/>
        </w:rPr>
        <w:t>Entiendo que todos los viajeros que llegan de un país o región con</w:t>
      </w:r>
      <w:r w:rsidRPr="00303B27">
        <w:rPr>
          <w:color w:val="000000" w:themeColor="text1"/>
          <w:lang w:val="es"/>
        </w:rPr>
        <w:t xml:space="preserve"> transmisión continua generalizada, como</w:t>
      </w:r>
      <w:r w:rsidRPr="00303B27">
        <w:rPr>
          <w:lang w:val="es"/>
        </w:rPr>
        <w:t xml:space="preserve"> </w:t>
      </w:r>
      <w:hyperlink r:id="rId5">
        <w:r w:rsidRPr="00303B27">
          <w:rPr>
            <w:color w:val="000000" w:themeColor="text1"/>
            <w:lang w:val="es"/>
          </w:rPr>
          <w:t xml:space="preserve"> lo delineó los CDC, </w:t>
        </w:r>
      </w:hyperlink>
      <w:r w:rsidRPr="00303B27">
        <w:rPr>
          <w:lang w:val="es"/>
        </w:rPr>
        <w:t xml:space="preserve">deben permanecer en casa durante 14 días para practicar el distanciamiento social y monitorear su salud después de su llegada. Confirmo que no he viajado a ninguno de los países o regiones con transmisión generalizada en curso en los últimos  14  días. </w:t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lang w:val="es"/>
        </w:rPr>
        <w:t>(Inicial)</w:t>
      </w:r>
    </w:p>
    <w:p w14:paraId="7A7BAE07" w14:textId="77777777" w:rsidR="0038108D" w:rsidRPr="00303B27" w:rsidRDefault="0038108D" w:rsidP="00B7475C">
      <w:pPr>
        <w:pStyle w:val="BodyText"/>
        <w:spacing w:before="5"/>
        <w:ind w:left="-450" w:right="-500"/>
        <w:jc w:val="both"/>
        <w:rPr>
          <w:sz w:val="9"/>
        </w:rPr>
      </w:pPr>
    </w:p>
    <w:p w14:paraId="75D0451A" w14:textId="3B6828DA" w:rsidR="0038108D" w:rsidRPr="00303B27" w:rsidRDefault="00B7475C" w:rsidP="00B7475C">
      <w:pPr>
        <w:pStyle w:val="BodyText"/>
        <w:spacing w:before="92" w:line="276" w:lineRule="auto"/>
        <w:ind w:left="-450" w:right="-500"/>
        <w:jc w:val="both"/>
      </w:pPr>
      <w:r w:rsidRPr="00303B27">
        <w:rPr>
          <w:lang w:val="es"/>
        </w:rPr>
        <w:t xml:space="preserve">Confirmo, hasta mi punto de conocimiento, que no he tenido contacto cercano con una persona diagnosticada con COVID-19 en los últimos 14 días. </w:t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lang w:val="es"/>
        </w:rPr>
        <w:t>(Inicial)</w:t>
      </w:r>
    </w:p>
    <w:p w14:paraId="51F7F719" w14:textId="77777777" w:rsidR="0038108D" w:rsidRPr="00303B27" w:rsidRDefault="0038108D" w:rsidP="00B7475C">
      <w:pPr>
        <w:pStyle w:val="BodyText"/>
        <w:ind w:left="-450" w:right="-500"/>
        <w:jc w:val="both"/>
        <w:rPr>
          <w:sz w:val="20"/>
        </w:rPr>
      </w:pPr>
    </w:p>
    <w:p w14:paraId="26787442" w14:textId="77777777" w:rsidR="00B7475C" w:rsidRPr="00303B27" w:rsidRDefault="00B7475C" w:rsidP="00B7475C">
      <w:pPr>
        <w:pStyle w:val="BodyText"/>
        <w:tabs>
          <w:tab w:val="left" w:pos="5111"/>
        </w:tabs>
        <w:ind w:left="-450" w:right="-500"/>
        <w:jc w:val="both"/>
      </w:pPr>
    </w:p>
    <w:p w14:paraId="3D9907F3" w14:textId="7A839F05" w:rsidR="0038108D" w:rsidRPr="00303B27" w:rsidRDefault="00B7475C" w:rsidP="00B7475C">
      <w:pPr>
        <w:pStyle w:val="BodyText"/>
        <w:tabs>
          <w:tab w:val="left" w:pos="5040"/>
        </w:tabs>
        <w:ind w:left="-450" w:right="-500"/>
        <w:jc w:val="both"/>
      </w:pPr>
      <w:r w:rsidRPr="00303B27">
        <w:rPr>
          <w:lang w:val="es"/>
        </w:rPr>
        <w:t>Nombre del paciente:</w:t>
      </w:r>
      <w:r w:rsidRPr="00303B27">
        <w:rPr>
          <w:u w:val="single"/>
          <w:lang w:val="es"/>
        </w:rPr>
        <w:tab/>
      </w:r>
    </w:p>
    <w:p w14:paraId="3C91C24A" w14:textId="77777777" w:rsidR="0038108D" w:rsidRPr="00303B27" w:rsidRDefault="0038108D" w:rsidP="00B7475C">
      <w:pPr>
        <w:pStyle w:val="BodyText"/>
        <w:spacing w:before="4"/>
        <w:ind w:left="-450" w:right="-500"/>
        <w:jc w:val="both"/>
        <w:rPr>
          <w:sz w:val="23"/>
        </w:rPr>
      </w:pPr>
    </w:p>
    <w:p w14:paraId="3ED770B7" w14:textId="68343F2F" w:rsidR="0038108D" w:rsidRPr="00303B27" w:rsidRDefault="00B7475C" w:rsidP="00B7475C">
      <w:pPr>
        <w:pStyle w:val="BodyText"/>
        <w:ind w:left="-450" w:right="-500"/>
        <w:jc w:val="both"/>
      </w:pPr>
      <w:r w:rsidRPr="00303B27">
        <w:rPr>
          <w:lang w:val="es"/>
        </w:rPr>
        <w:t>Firma del paciente/tutor:</w:t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  <w:r w:rsidRPr="00303B27">
        <w:rPr>
          <w:u w:val="single"/>
          <w:lang w:val="es"/>
        </w:rPr>
        <w:tab/>
      </w:r>
    </w:p>
    <w:p w14:paraId="6A0C0288" w14:textId="77777777" w:rsidR="0038108D" w:rsidRPr="00303B27" w:rsidRDefault="0038108D" w:rsidP="00B7475C">
      <w:pPr>
        <w:pStyle w:val="BodyText"/>
        <w:spacing w:before="9"/>
        <w:ind w:left="-450" w:right="-500"/>
        <w:jc w:val="both"/>
        <w:rPr>
          <w:sz w:val="12"/>
        </w:rPr>
      </w:pPr>
    </w:p>
    <w:p w14:paraId="69CA0461" w14:textId="63671037" w:rsidR="0038108D" w:rsidRPr="00303B27" w:rsidRDefault="00B7475C" w:rsidP="00B7475C">
      <w:pPr>
        <w:pStyle w:val="BodyText"/>
        <w:tabs>
          <w:tab w:val="left" w:pos="2908"/>
        </w:tabs>
        <w:spacing w:before="92"/>
        <w:ind w:left="-450" w:right="-500"/>
        <w:jc w:val="both"/>
      </w:pPr>
      <w:r w:rsidRPr="00303B27">
        <w:rPr>
          <w:lang w:val="es"/>
        </w:rPr>
        <w:t>Fecha:</w:t>
      </w:r>
      <w:r w:rsidRPr="00303B27">
        <w:rPr>
          <w:u w:val="single"/>
          <w:lang w:val="es"/>
        </w:rPr>
        <w:tab/>
      </w:r>
    </w:p>
    <w:sectPr w:rsidR="0038108D" w:rsidRPr="00303B27" w:rsidSect="00B7475C">
      <w:type w:val="continuous"/>
      <w:pgSz w:w="12240" w:h="15840"/>
      <w:pgMar w:top="11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29B"/>
    <w:multiLevelType w:val="hybridMultilevel"/>
    <w:tmpl w:val="089A4DD2"/>
    <w:lvl w:ilvl="0" w:tplc="03564D94">
      <w:numFmt w:val="bullet"/>
      <w:lvlText w:val="●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94CB2C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E1C8316C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5B08A7C6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F2F433E6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60F6186E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9CD66026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FC4A3F80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94EE16BE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" w15:restartNumberingAfterBreak="0">
    <w:nsid w:val="3E2B25EA"/>
    <w:multiLevelType w:val="hybridMultilevel"/>
    <w:tmpl w:val="8BFE303E"/>
    <w:lvl w:ilvl="0" w:tplc="2C4CE2D8">
      <w:numFmt w:val="bullet"/>
      <w:lvlText w:val="●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FC2C07E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5A7EF0DC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CCE2889A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0868DCC6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DD0B142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0180F92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50EA818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514C3646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" w15:restartNumberingAfterBreak="0">
    <w:nsid w:val="5A8C74C7"/>
    <w:multiLevelType w:val="hybridMultilevel"/>
    <w:tmpl w:val="6FCC78E0"/>
    <w:lvl w:ilvl="0" w:tplc="BA2CC8C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30CBD4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3C04C896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C3A40F5C"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9B940A38"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52E0E820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D6309D84">
      <w:numFmt w:val="bullet"/>
      <w:lvlText w:val="•"/>
      <w:lvlJc w:val="left"/>
      <w:pPr>
        <w:ind w:left="6055" w:hanging="361"/>
      </w:pPr>
      <w:rPr>
        <w:rFonts w:hint="default"/>
      </w:rPr>
    </w:lvl>
    <w:lvl w:ilvl="7" w:tplc="79B20B7C"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EC3686F4"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3" w15:restartNumberingAfterBreak="0">
    <w:nsid w:val="5C08762F"/>
    <w:multiLevelType w:val="hybridMultilevel"/>
    <w:tmpl w:val="68E44900"/>
    <w:lvl w:ilvl="0" w:tplc="FABCCB9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color w:val="4D4D4D"/>
        <w:spacing w:val="-3"/>
        <w:w w:val="100"/>
        <w:sz w:val="24"/>
        <w:szCs w:val="24"/>
      </w:rPr>
    </w:lvl>
    <w:lvl w:ilvl="1" w:tplc="0494EF9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498586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D762C1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806E5E1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548ADD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616505A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C94DDD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7CC405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7BB93A13"/>
    <w:multiLevelType w:val="hybridMultilevel"/>
    <w:tmpl w:val="387A1722"/>
    <w:lvl w:ilvl="0" w:tplc="C4988DFE">
      <w:start w:val="1"/>
      <w:numFmt w:val="upperRoman"/>
      <w:lvlText w:val="%1."/>
      <w:lvlJc w:val="left"/>
      <w:pPr>
        <w:ind w:left="2297" w:hanging="202"/>
        <w:jc w:val="left"/>
      </w:pPr>
      <w:rPr>
        <w:rFonts w:ascii="Arial" w:eastAsia="Arial" w:hAnsi="Arial" w:cs="Arial" w:hint="default"/>
        <w:b/>
        <w:bCs/>
        <w:color w:val="646464"/>
        <w:spacing w:val="-1"/>
        <w:w w:val="105"/>
        <w:sz w:val="12"/>
        <w:szCs w:val="12"/>
      </w:rPr>
    </w:lvl>
    <w:lvl w:ilvl="1" w:tplc="D9286696">
      <w:numFmt w:val="bullet"/>
      <w:lvlText w:val="•"/>
      <w:lvlJc w:val="left"/>
      <w:pPr>
        <w:ind w:left="3028" w:hanging="202"/>
      </w:pPr>
      <w:rPr>
        <w:rFonts w:hint="default"/>
      </w:rPr>
    </w:lvl>
    <w:lvl w:ilvl="2" w:tplc="0262B856">
      <w:numFmt w:val="bullet"/>
      <w:lvlText w:val="•"/>
      <w:lvlJc w:val="left"/>
      <w:pPr>
        <w:ind w:left="3756" w:hanging="202"/>
      </w:pPr>
      <w:rPr>
        <w:rFonts w:hint="default"/>
      </w:rPr>
    </w:lvl>
    <w:lvl w:ilvl="3" w:tplc="6BE01346">
      <w:numFmt w:val="bullet"/>
      <w:lvlText w:val="•"/>
      <w:lvlJc w:val="left"/>
      <w:pPr>
        <w:ind w:left="4484" w:hanging="202"/>
      </w:pPr>
      <w:rPr>
        <w:rFonts w:hint="default"/>
      </w:rPr>
    </w:lvl>
    <w:lvl w:ilvl="4" w:tplc="BD06087E">
      <w:numFmt w:val="bullet"/>
      <w:lvlText w:val="•"/>
      <w:lvlJc w:val="left"/>
      <w:pPr>
        <w:ind w:left="5212" w:hanging="202"/>
      </w:pPr>
      <w:rPr>
        <w:rFonts w:hint="default"/>
      </w:rPr>
    </w:lvl>
    <w:lvl w:ilvl="5" w:tplc="361405AE">
      <w:numFmt w:val="bullet"/>
      <w:lvlText w:val="•"/>
      <w:lvlJc w:val="left"/>
      <w:pPr>
        <w:ind w:left="5940" w:hanging="202"/>
      </w:pPr>
      <w:rPr>
        <w:rFonts w:hint="default"/>
      </w:rPr>
    </w:lvl>
    <w:lvl w:ilvl="6" w:tplc="25DCD432">
      <w:numFmt w:val="bullet"/>
      <w:lvlText w:val="•"/>
      <w:lvlJc w:val="left"/>
      <w:pPr>
        <w:ind w:left="6668" w:hanging="202"/>
      </w:pPr>
      <w:rPr>
        <w:rFonts w:hint="default"/>
      </w:rPr>
    </w:lvl>
    <w:lvl w:ilvl="7" w:tplc="40185D4E">
      <w:numFmt w:val="bullet"/>
      <w:lvlText w:val="•"/>
      <w:lvlJc w:val="left"/>
      <w:pPr>
        <w:ind w:left="7396" w:hanging="202"/>
      </w:pPr>
      <w:rPr>
        <w:rFonts w:hint="default"/>
      </w:rPr>
    </w:lvl>
    <w:lvl w:ilvl="8" w:tplc="D166AF46">
      <w:numFmt w:val="bullet"/>
      <w:lvlText w:val="•"/>
      <w:lvlJc w:val="left"/>
      <w:pPr>
        <w:ind w:left="8124" w:hanging="20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8D"/>
    <w:rsid w:val="00253668"/>
    <w:rsid w:val="00303B27"/>
    <w:rsid w:val="0038108D"/>
    <w:rsid w:val="003C28B6"/>
    <w:rsid w:val="00515A41"/>
    <w:rsid w:val="005B6E81"/>
    <w:rsid w:val="00B7475C"/>
    <w:rsid w:val="00E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D38F"/>
  <w15:docId w15:val="{865D6ACF-DA98-4D03-9A7E-2F41700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5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303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Reams</dc:creator>
  <cp:lastModifiedBy>Colorado Surgicial Clinic Office Manager</cp:lastModifiedBy>
  <cp:revision>5</cp:revision>
  <dcterms:created xsi:type="dcterms:W3CDTF">2020-04-21T15:38:00Z</dcterms:created>
  <dcterms:modified xsi:type="dcterms:W3CDTF">2020-04-30T00:32:00Z</dcterms:modified>
</cp:coreProperties>
</file>